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006"/>
        <w:gridCol w:w="6494"/>
      </w:tblGrid>
      <w:tr w:rsidR="0071098A" w:rsidRPr="006A3AE9" w:rsidTr="002D5375">
        <w:trPr>
          <w:trHeight w:val="209"/>
          <w:jc w:val="center"/>
        </w:trPr>
        <w:tc>
          <w:tcPr>
            <w:tcW w:w="2689" w:type="dxa"/>
            <w:gridSpan w:val="2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Groupe Eolien de la conférence bretonne de la transition énergétique</w:t>
            </w:r>
          </w:p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  <w:p w:rsidR="0071098A" w:rsidRPr="008A0D6F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Binôme #5</w:t>
            </w:r>
          </w:p>
        </w:tc>
        <w:tc>
          <w:tcPr>
            <w:tcW w:w="6939" w:type="dxa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« 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Acteurs clefs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/ leviers » 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auditionn</w:t>
            </w:r>
            <w:r>
              <w:rPr>
                <w:b/>
                <w:i/>
                <w:color w:val="000000"/>
                <w:sz w:val="18"/>
                <w:szCs w:val="18"/>
              </w:rPr>
              <w:t>é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Thème(s) dans le(s)quels le groupe identifie la structure comme levier : </w:t>
            </w:r>
            <w:r w:rsidR="006A3AE9">
              <w:rPr>
                <w:b/>
                <w:i/>
                <w:color w:val="000000"/>
                <w:sz w:val="18"/>
                <w:szCs w:val="18"/>
              </w:rPr>
              <w:t>2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Nom de structure : </w:t>
            </w:r>
            <w:r w:rsidR="00FF21D1">
              <w:rPr>
                <w:b/>
                <w:i/>
                <w:color w:val="000000"/>
                <w:sz w:val="18"/>
                <w:szCs w:val="18"/>
              </w:rPr>
              <w:t>DDTM29</w:t>
            </w:r>
          </w:p>
          <w:p w:rsidR="006A3AE9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Nom(s) des (de la) personne(s) : </w:t>
            </w:r>
            <w:r w:rsidR="006A3AE9">
              <w:rPr>
                <w:b/>
                <w:i/>
                <w:color w:val="000000"/>
                <w:sz w:val="18"/>
                <w:szCs w:val="18"/>
              </w:rPr>
              <w:t>François Martin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Fonction au sein de la </w:t>
            </w:r>
            <w:r w:rsidR="006A3AE9">
              <w:rPr>
                <w:b/>
                <w:i/>
                <w:color w:val="000000"/>
                <w:sz w:val="18"/>
                <w:szCs w:val="18"/>
              </w:rPr>
              <w:t>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tructure : </w:t>
            </w:r>
            <w:r w:rsidR="006A3AE9">
              <w:rPr>
                <w:b/>
                <w:i/>
                <w:color w:val="000000"/>
                <w:sz w:val="18"/>
                <w:szCs w:val="18"/>
              </w:rPr>
              <w:t xml:space="preserve">chargé de la charte </w:t>
            </w:r>
            <w:proofErr w:type="spellStart"/>
            <w:r w:rsidR="006A3AE9">
              <w:rPr>
                <w:b/>
                <w:i/>
                <w:color w:val="000000"/>
                <w:sz w:val="18"/>
                <w:szCs w:val="18"/>
              </w:rPr>
              <w:t>dep</w:t>
            </w:r>
            <w:proofErr w:type="spellEnd"/>
            <w:r w:rsidR="006A3AE9">
              <w:rPr>
                <w:b/>
                <w:i/>
                <w:color w:val="000000"/>
                <w:sz w:val="18"/>
                <w:szCs w:val="18"/>
              </w:rPr>
              <w:t>. des éoliennes</w:t>
            </w:r>
          </w:p>
          <w:p w:rsidR="0071098A" w:rsidRPr="008A0D6F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Date : … /… / 2017</w:t>
            </w:r>
          </w:p>
        </w:tc>
      </w:tr>
      <w:tr w:rsidR="0071098A" w:rsidRPr="00804F6B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71098A" w:rsidRDefault="0071098A" w:rsidP="002D5375">
            <w:pPr>
              <w:pStyle w:val="WW-Standard"/>
              <w:spacing w:line="264" w:lineRule="auto"/>
              <w:ind w:left="169"/>
              <w:rPr>
                <w:sz w:val="17"/>
                <w:szCs w:val="17"/>
              </w:rPr>
            </w:pPr>
            <w:r w:rsidRPr="0071098A">
              <w:rPr>
                <w:b/>
                <w:color w:val="000000"/>
                <w:sz w:val="17"/>
                <w:szCs w:val="17"/>
              </w:rPr>
              <w:t>Questions générales transversales pour valider et/ou compléter la mise à jour du contexte (freins/leviers)</w:t>
            </w:r>
          </w:p>
        </w:tc>
      </w:tr>
      <w:tr w:rsidR="0071098A" w:rsidRPr="00804F6B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Q1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 w:rsidR="00C5539B">
              <w:rPr>
                <w:i/>
                <w:sz w:val="18"/>
                <w:szCs w:val="18"/>
              </w:rPr>
              <w:t xml:space="preserve"> (2)</w:t>
            </w:r>
          </w:p>
          <w:p w:rsidR="00B4252E" w:rsidRPr="00840497" w:rsidRDefault="00B4252E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840497">
              <w:rPr>
                <w:i/>
                <w:color w:val="4472C4" w:themeColor="accent5"/>
                <w:sz w:val="18"/>
                <w:szCs w:val="18"/>
              </w:rPr>
              <w:t xml:space="preserve">Il a été relevé un manque de transparence, une faible visibilité des retombées économiques, une déconnexion/désintérêt </w:t>
            </w:r>
            <w:r w:rsidR="00C5539B" w:rsidRPr="00840497">
              <w:rPr>
                <w:i/>
                <w:color w:val="4472C4" w:themeColor="accent5"/>
                <w:sz w:val="18"/>
                <w:szCs w:val="18"/>
              </w:rPr>
              <w:t>des habitants, dans le d</w:t>
            </w:r>
            <w:r w:rsidR="00840497">
              <w:rPr>
                <w:i/>
                <w:color w:val="4472C4" w:themeColor="accent5"/>
                <w:sz w:val="18"/>
                <w:szCs w:val="18"/>
              </w:rPr>
              <w:t>éveloppement des projets éoliens. Êtes-vous d’accord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804F6B" w:rsidRDefault="00804F6B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804F6B">
              <w:rPr>
                <w:i/>
                <w:sz w:val="18"/>
                <w:szCs w:val="18"/>
              </w:rPr>
              <w:t>A l’évocation de la feuille de route de 2030</w:t>
            </w:r>
            <w:r>
              <w:rPr>
                <w:sz w:val="18"/>
                <w:szCs w:val="18"/>
              </w:rPr>
              <w:t xml:space="preserve">, ça vient très vite ! On risque d’avoir du mal à atteindre les objectifs. </w:t>
            </w:r>
            <w:r w:rsidR="00F24C41">
              <w:rPr>
                <w:sz w:val="18"/>
                <w:szCs w:val="18"/>
              </w:rPr>
              <w:t>En 2000, on était face à l’incon</w:t>
            </w:r>
            <w:r>
              <w:rPr>
                <w:sz w:val="18"/>
                <w:szCs w:val="18"/>
              </w:rPr>
              <w:t>nu. M Martin</w:t>
            </w:r>
            <w:r w:rsidR="00F24C41">
              <w:rPr>
                <w:sz w:val="18"/>
                <w:szCs w:val="18"/>
              </w:rPr>
              <w:t xml:space="preserve"> gérai</w:t>
            </w:r>
            <w:r>
              <w:rPr>
                <w:sz w:val="18"/>
                <w:szCs w:val="18"/>
              </w:rPr>
              <w:t>t</w:t>
            </w:r>
            <w:r w:rsidR="00F24C41">
              <w:rPr>
                <w:sz w:val="18"/>
                <w:szCs w:val="18"/>
              </w:rPr>
              <w:t xml:space="preserve"> les PC à la DDE. </w:t>
            </w:r>
            <w:r>
              <w:rPr>
                <w:sz w:val="18"/>
                <w:szCs w:val="18"/>
              </w:rPr>
              <w:t xml:space="preserve">En recevant d’un coup énormément </w:t>
            </w:r>
            <w:r w:rsidR="00F24C41">
              <w:rPr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 xml:space="preserve"> demandes de</w:t>
            </w:r>
            <w:r w:rsidR="00F24C41">
              <w:rPr>
                <w:sz w:val="18"/>
                <w:szCs w:val="18"/>
              </w:rPr>
              <w:t xml:space="preserve"> certificat</w:t>
            </w:r>
            <w:r>
              <w:rPr>
                <w:sz w:val="18"/>
                <w:szCs w:val="18"/>
              </w:rPr>
              <w:t>, il réalise la complexité du problème</w:t>
            </w:r>
            <w:r w:rsidR="00F24C4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Il fait la p</w:t>
            </w:r>
            <w:r w:rsidR="00F24C41">
              <w:rPr>
                <w:sz w:val="18"/>
                <w:szCs w:val="18"/>
              </w:rPr>
              <w:t xml:space="preserve">roposition au Préfet </w:t>
            </w:r>
            <w:r>
              <w:rPr>
                <w:sz w:val="18"/>
                <w:szCs w:val="18"/>
              </w:rPr>
              <w:t>d’</w:t>
            </w:r>
            <w:r w:rsidR="00F24C41">
              <w:rPr>
                <w:sz w:val="18"/>
                <w:szCs w:val="18"/>
              </w:rPr>
              <w:t xml:space="preserve">une démarche volontariste de l’éolien. démarche </w:t>
            </w:r>
            <w:proofErr w:type="spellStart"/>
            <w:r w:rsidR="00F24C41">
              <w:rPr>
                <w:sz w:val="18"/>
                <w:szCs w:val="18"/>
              </w:rPr>
              <w:t>pro-active</w:t>
            </w:r>
            <w:proofErr w:type="spellEnd"/>
            <w:r w:rsidR="00F24C41">
              <w:rPr>
                <w:sz w:val="18"/>
                <w:szCs w:val="18"/>
              </w:rPr>
              <w:t>. Est né</w:t>
            </w:r>
            <w:r>
              <w:rPr>
                <w:sz w:val="18"/>
                <w:szCs w:val="18"/>
              </w:rPr>
              <w:t>e</w:t>
            </w:r>
            <w:r w:rsidR="00F24C41">
              <w:rPr>
                <w:sz w:val="18"/>
                <w:szCs w:val="18"/>
              </w:rPr>
              <w:t xml:space="preserve"> </w:t>
            </w:r>
            <w:r w:rsidR="00C11EA4">
              <w:rPr>
                <w:sz w:val="18"/>
                <w:szCs w:val="18"/>
              </w:rPr>
              <w:t>une démarche de gouvernance (</w:t>
            </w:r>
            <w:proofErr w:type="spellStart"/>
            <w:r w:rsidR="00C11EA4">
              <w:rPr>
                <w:sz w:val="18"/>
                <w:szCs w:val="18"/>
              </w:rPr>
              <w:t>as</w:t>
            </w:r>
            <w:r w:rsidR="00F24C41">
              <w:rPr>
                <w:sz w:val="18"/>
                <w:szCs w:val="18"/>
              </w:rPr>
              <w:t>so</w:t>
            </w:r>
            <w:r w:rsidR="00C11EA4">
              <w:rPr>
                <w:sz w:val="18"/>
                <w:szCs w:val="18"/>
              </w:rPr>
              <w:t>s</w:t>
            </w:r>
            <w:proofErr w:type="spellEnd"/>
            <w:r w:rsidR="00F24C41">
              <w:rPr>
                <w:sz w:val="18"/>
                <w:szCs w:val="18"/>
              </w:rPr>
              <w:t>, acteur</w:t>
            </w:r>
            <w:r w:rsidR="00C11EA4">
              <w:rPr>
                <w:sz w:val="18"/>
                <w:szCs w:val="18"/>
              </w:rPr>
              <w:t>s</w:t>
            </w:r>
            <w:r w:rsidR="00F24C41">
              <w:rPr>
                <w:sz w:val="18"/>
                <w:szCs w:val="18"/>
              </w:rPr>
              <w:t xml:space="preserve"> socio-éco, </w:t>
            </w:r>
            <w:r w:rsidR="00C11EA4">
              <w:rPr>
                <w:sz w:val="18"/>
                <w:szCs w:val="18"/>
              </w:rPr>
              <w:t>élus…</w:t>
            </w:r>
            <w:r w:rsidR="00F24C41">
              <w:rPr>
                <w:sz w:val="18"/>
                <w:szCs w:val="18"/>
              </w:rPr>
              <w:t>pour et les contre)</w:t>
            </w:r>
            <w:r>
              <w:rPr>
                <w:sz w:val="18"/>
                <w:szCs w:val="18"/>
              </w:rPr>
              <w:t xml:space="preserve"> pour construire une vision de l’éolien plutôt que la subir</w:t>
            </w:r>
            <w:r w:rsidR="00F24C41">
              <w:rPr>
                <w:sz w:val="18"/>
                <w:szCs w:val="18"/>
              </w:rPr>
              <w:t>. Est né</w:t>
            </w:r>
            <w:r>
              <w:rPr>
                <w:sz w:val="18"/>
                <w:szCs w:val="18"/>
              </w:rPr>
              <w:t>e</w:t>
            </w:r>
            <w:r w:rsidR="00F24C41">
              <w:rPr>
                <w:sz w:val="18"/>
                <w:szCs w:val="18"/>
              </w:rPr>
              <w:t xml:space="preserve"> la charte, puis</w:t>
            </w:r>
            <w:r>
              <w:rPr>
                <w:sz w:val="18"/>
                <w:szCs w:val="18"/>
              </w:rPr>
              <w:t xml:space="preserve"> </w:t>
            </w:r>
            <w:r w:rsidR="00F24C41">
              <w:rPr>
                <w:sz w:val="18"/>
                <w:szCs w:val="18"/>
              </w:rPr>
              <w:t>les schémas</w:t>
            </w:r>
            <w:r>
              <w:rPr>
                <w:sz w:val="18"/>
                <w:szCs w:val="18"/>
              </w:rPr>
              <w:t xml:space="preserve"> ont suivi</w:t>
            </w:r>
            <w:r w:rsidR="00F24C4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M Martin revendique une c</w:t>
            </w:r>
            <w:r w:rsidR="00F24C41">
              <w:rPr>
                <w:sz w:val="18"/>
                <w:szCs w:val="18"/>
              </w:rPr>
              <w:t>ulture de projet</w:t>
            </w:r>
            <w:r>
              <w:rPr>
                <w:sz w:val="18"/>
                <w:szCs w:val="18"/>
              </w:rPr>
              <w:t xml:space="preserve"> pour mener son projet de charte, et non par un </w:t>
            </w:r>
            <w:r w:rsidR="00F24C41">
              <w:rPr>
                <w:sz w:val="18"/>
                <w:szCs w:val="18"/>
              </w:rPr>
              <w:t>aspect juridique,</w:t>
            </w:r>
            <w:r>
              <w:rPr>
                <w:sz w:val="18"/>
                <w:szCs w:val="18"/>
              </w:rPr>
              <w:t xml:space="preserve"> d’avantage une</w:t>
            </w:r>
            <w:r w:rsidR="00F24C4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démarche de projet. La charte a défini</w:t>
            </w:r>
            <w:r w:rsidR="00F24C41">
              <w:rPr>
                <w:sz w:val="18"/>
                <w:szCs w:val="18"/>
              </w:rPr>
              <w:t xml:space="preserve"> un mode opératoire (mode qui a été repris par le législateur). Soutien fort de l’</w:t>
            </w:r>
            <w:proofErr w:type="spellStart"/>
            <w:r w:rsidR="00F24C41">
              <w:rPr>
                <w:sz w:val="18"/>
                <w:szCs w:val="18"/>
              </w:rPr>
              <w:t>Ademe</w:t>
            </w:r>
            <w:proofErr w:type="spellEnd"/>
            <w:r>
              <w:rPr>
                <w:sz w:val="18"/>
                <w:szCs w:val="18"/>
              </w:rPr>
              <w:t xml:space="preserve"> dans l’élaboration de la charte</w:t>
            </w:r>
            <w:r w:rsidR="00F24C41">
              <w:rPr>
                <w:sz w:val="18"/>
                <w:szCs w:val="18"/>
              </w:rPr>
              <w:t>, qui</w:t>
            </w:r>
            <w:r>
              <w:rPr>
                <w:sz w:val="18"/>
                <w:szCs w:val="18"/>
              </w:rPr>
              <w:t xml:space="preserve"> l’</w:t>
            </w:r>
            <w:r w:rsidR="00F24C41">
              <w:rPr>
                <w:sz w:val="18"/>
                <w:szCs w:val="18"/>
              </w:rPr>
              <w:t>a financé</w:t>
            </w:r>
            <w:r>
              <w:rPr>
                <w:sz w:val="18"/>
                <w:szCs w:val="18"/>
              </w:rPr>
              <w:t>e</w:t>
            </w:r>
            <w:r w:rsidR="00F24C4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Celle-ci a été ad</w:t>
            </w:r>
            <w:r w:rsidR="00F24C41">
              <w:rPr>
                <w:sz w:val="18"/>
                <w:szCs w:val="18"/>
              </w:rPr>
              <w:t>opté</w:t>
            </w:r>
            <w:r>
              <w:rPr>
                <w:sz w:val="18"/>
                <w:szCs w:val="18"/>
              </w:rPr>
              <w:t>e par tous les act</w:t>
            </w:r>
            <w:r w:rsidR="00F24C4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u</w:t>
            </w:r>
            <w:r w:rsidR="00F24C41">
              <w:rPr>
                <w:sz w:val="18"/>
                <w:szCs w:val="18"/>
              </w:rPr>
              <w:t xml:space="preserve">rs, mêmes par le CG 29, en séance plénière. </w:t>
            </w: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charte pose correct</w:t>
            </w:r>
            <w:r w:rsidR="00804F6B">
              <w:rPr>
                <w:sz w:val="18"/>
                <w:szCs w:val="18"/>
              </w:rPr>
              <w:t>ement le problème (elle ne le rè</w:t>
            </w:r>
            <w:r>
              <w:rPr>
                <w:sz w:val="18"/>
                <w:szCs w:val="18"/>
              </w:rPr>
              <w:t xml:space="preserve">gle pas) : après on fait des schémas, élaboré à l’échelle des territoires Ex </w:t>
            </w:r>
            <w:proofErr w:type="spellStart"/>
            <w:r>
              <w:rPr>
                <w:sz w:val="18"/>
                <w:szCs w:val="18"/>
              </w:rPr>
              <w:t>Chateaulin</w:t>
            </w:r>
            <w:proofErr w:type="spellEnd"/>
            <w:r>
              <w:rPr>
                <w:sz w:val="18"/>
                <w:szCs w:val="18"/>
              </w:rPr>
              <w:t xml:space="preserve"> CDC qui a travaillé sur la</w:t>
            </w:r>
            <w:r w:rsidR="00C11EA4">
              <w:rPr>
                <w:sz w:val="18"/>
                <w:szCs w:val="18"/>
              </w:rPr>
              <w:t xml:space="preserve"> Charte, avec en fond un o</w:t>
            </w:r>
            <w:r>
              <w:rPr>
                <w:sz w:val="18"/>
                <w:szCs w:val="18"/>
              </w:rPr>
              <w:t>bje</w:t>
            </w:r>
            <w:r w:rsidR="00C11EA4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tif </w:t>
            </w:r>
            <w:r w:rsidR="00C11EA4">
              <w:rPr>
                <w:sz w:val="18"/>
                <w:szCs w:val="18"/>
              </w:rPr>
              <w:t xml:space="preserve">de </w:t>
            </w:r>
            <w:r>
              <w:rPr>
                <w:sz w:val="18"/>
                <w:szCs w:val="18"/>
              </w:rPr>
              <w:t>produ</w:t>
            </w:r>
            <w:r w:rsidR="00C11EA4">
              <w:rPr>
                <w:sz w:val="18"/>
                <w:szCs w:val="18"/>
              </w:rPr>
              <w:t xml:space="preserve">ire </w:t>
            </w:r>
            <w:r>
              <w:rPr>
                <w:sz w:val="18"/>
                <w:szCs w:val="18"/>
              </w:rPr>
              <w:t>autant qu’on consomme. Ok on lance un schéma avec un BE.</w:t>
            </w:r>
            <w:r w:rsidR="00C92A00">
              <w:rPr>
                <w:sz w:val="18"/>
                <w:szCs w:val="18"/>
              </w:rPr>
              <w:t xml:space="preserve"> </w:t>
            </w:r>
            <w:r w:rsidR="00C92A00">
              <w:rPr>
                <w:sz w:val="18"/>
                <w:szCs w:val="18"/>
              </w:rPr>
              <w:t>L’enjeu est de travailler à la bonne échelle</w:t>
            </w: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Charte : accord informel entre les acteurs, sur la manière de faire, avec quelques éléments de </w:t>
            </w:r>
            <w:proofErr w:type="spellStart"/>
            <w:r>
              <w:rPr>
                <w:sz w:val="18"/>
                <w:szCs w:val="18"/>
              </w:rPr>
              <w:t>diag</w:t>
            </w:r>
            <w:proofErr w:type="spellEnd"/>
          </w:p>
          <w:p w:rsidR="0071098A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Schéma : il territorialise (comité de pilotage)</w:t>
            </w:r>
            <w:r w:rsidR="00C92A00">
              <w:rPr>
                <w:sz w:val="18"/>
                <w:szCs w:val="18"/>
              </w:rPr>
              <w:t xml:space="preserve">, à une échelle de </w:t>
            </w:r>
            <w:proofErr w:type="spellStart"/>
            <w:r w:rsidR="00C92A00">
              <w:rPr>
                <w:sz w:val="18"/>
                <w:szCs w:val="18"/>
              </w:rPr>
              <w:t>comcom</w:t>
            </w:r>
            <w:proofErr w:type="spellEnd"/>
            <w:r>
              <w:rPr>
                <w:sz w:val="18"/>
                <w:szCs w:val="18"/>
              </w:rPr>
              <w:t xml:space="preserve">. Le schéma peut travailler sur les paysages emblématiques. Y a </w:t>
            </w:r>
            <w:r w:rsidR="00C92A00">
              <w:rPr>
                <w:sz w:val="18"/>
                <w:szCs w:val="18"/>
              </w:rPr>
              <w:t>aussi la dimension économique qui est fondamentale.</w:t>
            </w:r>
          </w:p>
          <w:p w:rsidR="00C92A00" w:rsidRDefault="00C92A00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schéma se fait à grande échelle, en englobant notamment la question de la péréquation fiscale, en intégrant les acteurs concernés.</w:t>
            </w:r>
          </w:p>
          <w:p w:rsidR="00F24C41" w:rsidRPr="00F24C41" w:rsidRDefault="00F24C41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F24C41">
              <w:rPr>
                <w:i/>
                <w:color w:val="4472C4" w:themeColor="accent5"/>
                <w:sz w:val="18"/>
                <w:szCs w:val="18"/>
              </w:rPr>
              <w:t>Quelle est la bonne échelle</w:t>
            </w:r>
            <w:r>
              <w:rPr>
                <w:i/>
                <w:color w:val="4472C4" w:themeColor="accent5"/>
                <w:sz w:val="18"/>
                <w:szCs w:val="18"/>
              </w:rPr>
              <w:t xml:space="preserve"> ? </w:t>
            </w:r>
            <w:r w:rsidRPr="00F24C41">
              <w:rPr>
                <w:sz w:val="18"/>
                <w:szCs w:val="18"/>
              </w:rPr>
              <w:t xml:space="preserve"> </w:t>
            </w:r>
          </w:p>
          <w:p w:rsidR="0071098A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Chateaulin</w:t>
            </w:r>
            <w:proofErr w:type="spellEnd"/>
            <w:r>
              <w:rPr>
                <w:sz w:val="18"/>
                <w:szCs w:val="18"/>
              </w:rPr>
              <w:t xml:space="preserve">, c’est ce qu’il faut faire (quelques </w:t>
            </w:r>
            <w:proofErr w:type="spellStart"/>
            <w:r>
              <w:rPr>
                <w:sz w:val="18"/>
                <w:szCs w:val="18"/>
              </w:rPr>
              <w:t>pb</w:t>
            </w:r>
            <w:proofErr w:type="spellEnd"/>
            <w:r>
              <w:rPr>
                <w:sz w:val="18"/>
                <w:szCs w:val="18"/>
              </w:rPr>
              <w:t xml:space="preserve"> techno)</w:t>
            </w:r>
            <w:r w:rsidR="00C92A00">
              <w:rPr>
                <w:sz w:val="18"/>
                <w:szCs w:val="18"/>
              </w:rPr>
              <w:t>. Le projet a permis de faire 15 éoliennes là où 3 avaient été refusées</w:t>
            </w:r>
            <w:r>
              <w:rPr>
                <w:sz w:val="18"/>
                <w:szCs w:val="18"/>
              </w:rPr>
              <w:t>. Sur le plan paysager, et acceptabilité c’est top.</w:t>
            </w: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Pourquoi ça ne marche pas ailleu</w:t>
            </w:r>
            <w:r w:rsidRPr="00F24C41">
              <w:rPr>
                <w:i/>
                <w:color w:val="4472C4" w:themeColor="accent5"/>
                <w:sz w:val="18"/>
                <w:szCs w:val="18"/>
              </w:rPr>
              <w:t>rs</w:t>
            </w:r>
            <w:r>
              <w:rPr>
                <w:i/>
                <w:color w:val="4472C4" w:themeColor="accent5"/>
                <w:sz w:val="18"/>
                <w:szCs w:val="18"/>
              </w:rPr>
              <w:t xml:space="preserve"> ? </w:t>
            </w:r>
            <w:r w:rsidRPr="00F24C41">
              <w:rPr>
                <w:sz w:val="18"/>
                <w:szCs w:val="18"/>
              </w:rPr>
              <w:t>manque de volonté de politique, manque d’ingénierie</w:t>
            </w:r>
            <w:r>
              <w:rPr>
                <w:sz w:val="18"/>
                <w:szCs w:val="18"/>
              </w:rPr>
              <w:t xml:space="preserve"> (capacité à piloter un projet, avoir les bons maitres d’œuvre). </w:t>
            </w: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F24C41">
              <w:rPr>
                <w:i/>
                <w:color w:val="4472C4" w:themeColor="accent5"/>
                <w:sz w:val="18"/>
                <w:szCs w:val="18"/>
              </w:rPr>
              <w:t>Sur le manque de transparence</w:t>
            </w:r>
            <w:r>
              <w:rPr>
                <w:sz w:val="18"/>
                <w:szCs w:val="18"/>
              </w:rPr>
              <w:t xml:space="preserve"> : </w:t>
            </w:r>
            <w:r w:rsidR="00387D31">
              <w:rPr>
                <w:sz w:val="18"/>
                <w:szCs w:val="18"/>
              </w:rPr>
              <w:t>Oui c’est un frein ! I</w:t>
            </w:r>
            <w:r>
              <w:rPr>
                <w:sz w:val="18"/>
                <w:szCs w:val="18"/>
              </w:rPr>
              <w:t xml:space="preserve">l faut en parler, rien </w:t>
            </w:r>
            <w:r w:rsidR="00387D31">
              <w:rPr>
                <w:sz w:val="18"/>
                <w:szCs w:val="18"/>
              </w:rPr>
              <w:t>n’</w:t>
            </w:r>
            <w:r>
              <w:rPr>
                <w:sz w:val="18"/>
                <w:szCs w:val="18"/>
              </w:rPr>
              <w:t>est fait. Ça s’est essentiel à la démarche. Plus</w:t>
            </w:r>
            <w:r w:rsidR="00387D31">
              <w:rPr>
                <w:sz w:val="18"/>
                <w:szCs w:val="18"/>
              </w:rPr>
              <w:t xml:space="preserve"> on en parle, plus on désamorce : faire des réunions pré-projets, court-circuiter les préjugés … </w:t>
            </w:r>
            <w:r>
              <w:rPr>
                <w:sz w:val="18"/>
                <w:szCs w:val="18"/>
              </w:rPr>
              <w:t xml:space="preserve"> </w:t>
            </w:r>
            <w:r w:rsidR="00C92A00">
              <w:rPr>
                <w:sz w:val="18"/>
                <w:szCs w:val="18"/>
              </w:rPr>
              <w:t>L’acceptabilité</w:t>
            </w:r>
            <w:r>
              <w:rPr>
                <w:sz w:val="18"/>
                <w:szCs w:val="18"/>
              </w:rPr>
              <w:t>, c’est accepter les imp</w:t>
            </w:r>
            <w:r w:rsidR="00387D31">
              <w:rPr>
                <w:sz w:val="18"/>
                <w:szCs w:val="18"/>
              </w:rPr>
              <w:t>acts. Y a les impacts positifs aussi, et on n’appuie pas assez dessus : écologiques (CO2), économiques</w:t>
            </w: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F24C41" w:rsidRPr="00F24C41" w:rsidRDefault="00F24C41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F24C41">
              <w:rPr>
                <w:i/>
                <w:color w:val="4472C4" w:themeColor="accent5"/>
                <w:sz w:val="18"/>
                <w:szCs w:val="18"/>
              </w:rPr>
              <w:t>Comment mettre en relief les impacts positifs</w:t>
            </w:r>
            <w:r>
              <w:rPr>
                <w:i/>
                <w:color w:val="4472C4" w:themeColor="accent5"/>
                <w:sz w:val="18"/>
                <w:szCs w:val="18"/>
              </w:rPr>
              <w:t> ?</w:t>
            </w:r>
            <w:r w:rsidRPr="00F24C41">
              <w:rPr>
                <w:sz w:val="18"/>
                <w:szCs w:val="18"/>
              </w:rPr>
              <w:t xml:space="preserve"> il faut l’intégrer comme un impact voulu</w:t>
            </w: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F24C41" w:rsidRPr="00F24C41" w:rsidRDefault="00F24C41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804F6B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Q2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 w:rsidR="00C5539B">
              <w:rPr>
                <w:i/>
                <w:sz w:val="18"/>
                <w:szCs w:val="18"/>
              </w:rPr>
              <w:t xml:space="preserve"> (3/4)</w:t>
            </w:r>
          </w:p>
          <w:p w:rsidR="004A12F3" w:rsidRPr="00840497" w:rsidRDefault="004A12F3" w:rsidP="004A12F3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840497">
              <w:rPr>
                <w:i/>
                <w:color w:val="4472C4" w:themeColor="accent5"/>
                <w:sz w:val="18"/>
                <w:szCs w:val="18"/>
              </w:rPr>
              <w:t>Il a été observé un cumul de critères (loi/schémas/réglementation) et des contraintes sur l’éolien. Pensez-vous qu’il y ait un manque de transversalité entre services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387D31" w:rsidRDefault="00387D3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charte, les schémas, etc… c’est un cadre qui laisse l’interlocuteur libre de faire son projet dans ce cadre. Paradoxalement, on ne s’appuie pas assez du travail fait : Le schéma est une jurisprudence positive.</w:t>
            </w:r>
          </w:p>
          <w:p w:rsidR="0071098A" w:rsidRDefault="00C92A00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n’a pas</w:t>
            </w:r>
            <w:r w:rsidR="00F24C4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 culture</w:t>
            </w:r>
            <w:r w:rsidR="00F24C41">
              <w:rPr>
                <w:sz w:val="18"/>
                <w:szCs w:val="18"/>
              </w:rPr>
              <w:t xml:space="preserve"> du projet en France. On reste </w:t>
            </w:r>
            <w:r>
              <w:rPr>
                <w:sz w:val="18"/>
                <w:szCs w:val="18"/>
              </w:rPr>
              <w:t>obnubilé</w:t>
            </w:r>
            <w:r w:rsidR="00F24C41">
              <w:rPr>
                <w:sz w:val="18"/>
                <w:szCs w:val="18"/>
              </w:rPr>
              <w:t xml:space="preserve"> par les contraintes. La loi est un cadre. Un schéma pas forcément opposable.</w:t>
            </w:r>
          </w:p>
          <w:p w:rsidR="0071098A" w:rsidRDefault="00C92A00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 plusieurs niveaux de projets : une vision départementale, une décomposition territoire par territoire, une vision opérateur. Il faut observer une démarche itérative de l’information : avoir une capacité de pilotage transversale entre ces visions, « qui descend et qui monte ».</w:t>
            </w:r>
          </w:p>
          <w:p w:rsidR="00C92A00" w:rsidRDefault="00C92A00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F24C41" w:rsidRDefault="00F24C41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F24C41">
              <w:rPr>
                <w:i/>
                <w:color w:val="4472C4" w:themeColor="accent5"/>
                <w:sz w:val="18"/>
                <w:szCs w:val="18"/>
              </w:rPr>
              <w:t>Sur la question des ZDE</w:t>
            </w:r>
            <w:r>
              <w:rPr>
                <w:i/>
                <w:color w:val="4472C4" w:themeColor="accent5"/>
                <w:sz w:val="18"/>
                <w:szCs w:val="18"/>
              </w:rPr>
              <w:t xml:space="preserve"> : </w:t>
            </w:r>
            <w:r>
              <w:rPr>
                <w:sz w:val="18"/>
                <w:szCs w:val="18"/>
              </w:rPr>
              <w:t>outil plus rapide que le SCOT (mécanique simple</w:t>
            </w:r>
            <w:proofErr w:type="gramStart"/>
            <w:r>
              <w:rPr>
                <w:sz w:val="18"/>
                <w:szCs w:val="18"/>
              </w:rPr>
              <w:t>).T</w:t>
            </w:r>
            <w:proofErr w:type="gramEnd"/>
            <w:r>
              <w:rPr>
                <w:sz w:val="18"/>
                <w:szCs w:val="18"/>
              </w:rPr>
              <w:t xml:space="preserve"> (mécanique simple). 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387D31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Q3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4A12F3" w:rsidRPr="00840497" w:rsidRDefault="004A12F3" w:rsidP="004A12F3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840497">
              <w:rPr>
                <w:i/>
                <w:color w:val="4472C4" w:themeColor="accent5"/>
                <w:sz w:val="18"/>
                <w:szCs w:val="18"/>
              </w:rPr>
              <w:t>Selon vous, quel est le principal levier au développement de l’éolien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Territoire riche de</w:t>
            </w:r>
            <w:r w:rsidR="00C92A00">
              <w:rPr>
                <w:sz w:val="18"/>
                <w:szCs w:val="18"/>
              </w:rPr>
              <w:t xml:space="preserve"> ses atouts. Ça n’empê</w:t>
            </w:r>
            <w:r>
              <w:rPr>
                <w:sz w:val="18"/>
                <w:szCs w:val="18"/>
              </w:rPr>
              <w:t>che pas. L’exercice est plus délicat.</w:t>
            </w:r>
            <w:r w:rsidR="00387D31">
              <w:rPr>
                <w:sz w:val="18"/>
                <w:szCs w:val="18"/>
              </w:rPr>
              <w:t xml:space="preserve"> Il y a beaucoup de freins : habitat très dispersé, nécessite de faire attention au mitage. L’exercice d’élaboration d’un schéma est alors très exigeant.</w:t>
            </w: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politique c’est une donnée du </w:t>
            </w:r>
            <w:proofErr w:type="spellStart"/>
            <w:r>
              <w:rPr>
                <w:sz w:val="18"/>
                <w:szCs w:val="18"/>
              </w:rPr>
              <w:t>pb</w:t>
            </w:r>
            <w:proofErr w:type="spellEnd"/>
            <w:r>
              <w:rPr>
                <w:sz w:val="18"/>
                <w:szCs w:val="18"/>
              </w:rPr>
              <w:t xml:space="preserve">. Le </w:t>
            </w:r>
            <w:proofErr w:type="spellStart"/>
            <w:r>
              <w:rPr>
                <w:sz w:val="18"/>
                <w:szCs w:val="18"/>
              </w:rPr>
              <w:t>pb</w:t>
            </w:r>
            <w:proofErr w:type="spellEnd"/>
            <w:r>
              <w:rPr>
                <w:sz w:val="18"/>
                <w:szCs w:val="18"/>
              </w:rPr>
              <w:t xml:space="preserve"> humain est aussi important que le </w:t>
            </w:r>
            <w:proofErr w:type="spellStart"/>
            <w:r>
              <w:rPr>
                <w:sz w:val="18"/>
                <w:szCs w:val="18"/>
              </w:rPr>
              <w:t>pb</w:t>
            </w:r>
            <w:proofErr w:type="spellEnd"/>
            <w:r>
              <w:rPr>
                <w:sz w:val="18"/>
                <w:szCs w:val="18"/>
              </w:rPr>
              <w:t xml:space="preserve"> paysager.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387D3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Mettre en place des c</w:t>
            </w:r>
            <w:r w:rsidR="00F24C41">
              <w:rPr>
                <w:sz w:val="18"/>
                <w:szCs w:val="18"/>
              </w:rPr>
              <w:t>ompensation</w:t>
            </w:r>
            <w:r>
              <w:rPr>
                <w:sz w:val="18"/>
                <w:szCs w:val="18"/>
              </w:rPr>
              <w:t>s</w:t>
            </w:r>
            <w:r w:rsidR="00F24C41">
              <w:rPr>
                <w:sz w:val="18"/>
                <w:szCs w:val="18"/>
              </w:rPr>
              <w:t> : ex terrain constructible ou terrain en zone N2000. Il ne faut pas de perdants dans l’histoire.</w:t>
            </w:r>
            <w:r>
              <w:rPr>
                <w:sz w:val="18"/>
                <w:szCs w:val="18"/>
              </w:rPr>
              <w:t xml:space="preserve"> Utiliser pour ça l’outil économique</w:t>
            </w: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387D31" w:rsidRDefault="00387D3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 des leviers serait de missionner des urbanistes : métier de conceptualisation, leader de la démarche de projet.</w:t>
            </w: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F24C41" w:rsidRDefault="00F24C4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804F6B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135439" w:rsidRDefault="0071098A" w:rsidP="002D5375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>Réaction</w:t>
            </w:r>
            <w:r>
              <w:rPr>
                <w:b/>
                <w:sz w:val="18"/>
                <w:szCs w:val="18"/>
              </w:rPr>
              <w:t>s</w:t>
            </w:r>
            <w:r w:rsidRPr="00135439">
              <w:rPr>
                <w:b/>
                <w:sz w:val="18"/>
                <w:szCs w:val="18"/>
              </w:rPr>
              <w:t xml:space="preserve"> par rapport aux actions d’ores et déjà identifiés par le groupe éolien</w:t>
            </w:r>
          </w:p>
        </w:tc>
      </w:tr>
      <w:tr w:rsidR="0071098A" w:rsidRPr="00A74620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Q4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 w:rsidR="004A12F3">
              <w:rPr>
                <w:i/>
                <w:sz w:val="18"/>
                <w:szCs w:val="18"/>
              </w:rPr>
              <w:t xml:space="preserve"> (2)</w:t>
            </w:r>
          </w:p>
          <w:p w:rsidR="00840497" w:rsidRPr="00DA3622" w:rsidRDefault="00DA3622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DA3622">
              <w:rPr>
                <w:i/>
                <w:color w:val="4472C4" w:themeColor="accent5"/>
                <w:sz w:val="18"/>
                <w:szCs w:val="18"/>
              </w:rPr>
              <w:t>Pour relancer la dynamique de développement de l’éolien, le groupe identifie les actions suivantes : « favoriser le portage politique local au long court ; mettre en place des réunions publiques sur l’éolien indépendantes de projets particuliers ; mettre en place des comités de pilotage locaux : faire réfléchir localement sur l’énergie ». Qu’en pensez-vous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A74620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Qu’</w:t>
            </w:r>
            <w:proofErr w:type="spellStart"/>
            <w:r>
              <w:rPr>
                <w:i/>
                <w:color w:val="4472C4" w:themeColor="accent5"/>
                <w:sz w:val="18"/>
                <w:szCs w:val="18"/>
              </w:rPr>
              <w:t>est ce</w:t>
            </w:r>
            <w:proofErr w:type="spellEnd"/>
            <w:r>
              <w:rPr>
                <w:i/>
                <w:color w:val="4472C4" w:themeColor="accent5"/>
                <w:sz w:val="18"/>
                <w:szCs w:val="18"/>
              </w:rPr>
              <w:t xml:space="preserve"> qu’on fait pour avoir plus d’implication politique ?</w:t>
            </w:r>
          </w:p>
          <w:p w:rsidR="00A74620" w:rsidRDefault="00A74620" w:rsidP="002D5375">
            <w:pPr>
              <w:pStyle w:val="WW-Standard"/>
              <w:spacing w:line="264" w:lineRule="auto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C’est plus souvent un défaut d’ingénierie : les élus sont souvent plus capables d’argumenter et de défendre leur projet. Il faut avoir une volonté forte pour développer un projet. Peut-être une solution est de créer une filière, mettre les compétences en contact les unes de autres =&gt; à l’échelle de la région</w:t>
            </w:r>
          </w:p>
          <w:p w:rsidR="00A74620" w:rsidRPr="00A74620" w:rsidRDefault="00A74620" w:rsidP="002D5375">
            <w:pPr>
              <w:pStyle w:val="WW-Standard"/>
              <w:spacing w:line="264" w:lineRule="auto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Proposer des formations…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387D31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Q5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 w:rsidR="004A12F3">
              <w:rPr>
                <w:i/>
                <w:sz w:val="18"/>
                <w:szCs w:val="18"/>
              </w:rPr>
              <w:t xml:space="preserve"> (3)</w:t>
            </w:r>
          </w:p>
          <w:p w:rsidR="00DA3622" w:rsidRPr="008D7F95" w:rsidRDefault="008D7F95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8D7F95">
              <w:rPr>
                <w:i/>
                <w:color w:val="4472C4" w:themeColor="accent5"/>
                <w:sz w:val="18"/>
                <w:szCs w:val="18"/>
              </w:rPr>
              <w:t>De nombreux enjeux techniques et réglementaires se confrontent au développement de l’éolien en Bretagne.  Quel regard portez-vous sur le fait de « définir les infrastructures éoliennes comme d’intérêt général » ?</w:t>
            </w:r>
            <w:r w:rsidR="00387D31">
              <w:rPr>
                <w:i/>
                <w:color w:val="4472C4" w:themeColor="accent5"/>
                <w:sz w:val="18"/>
                <w:szCs w:val="18"/>
              </w:rPr>
              <w:t xml:space="preserve"> + Acquisitions foncières</w:t>
            </w:r>
            <w:r w:rsidRPr="008D7F95">
              <w:rPr>
                <w:i/>
                <w:color w:val="4472C4" w:themeColor="accent5"/>
                <w:sz w:val="18"/>
                <w:szCs w:val="18"/>
              </w:rPr>
              <w:t xml:space="preserve"> 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387D31" w:rsidRDefault="00387D3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faut avoir une politique foncière lorsque c’est approprié. C’est une des solutions possibles.</w:t>
            </w:r>
          </w:p>
          <w:p w:rsidR="00387D31" w:rsidRDefault="00387D3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Mais cela nécessite de comparer les enjeux, et trouver l’équilibre entre intérêt général et intérêt particulier.</w:t>
            </w:r>
          </w:p>
          <w:p w:rsidR="00387D31" w:rsidRDefault="00387D31" w:rsidP="00387D31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Dimension économique pour faire l’équilibre</w:t>
            </w:r>
          </w:p>
          <w:p w:rsidR="00387D31" w:rsidRDefault="00387D31" w:rsidP="00387D31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=&gt; la transition énergétique est d’intérêt général, elle ne doit pas causer de préjudice. Le </w:t>
            </w:r>
            <w:proofErr w:type="spellStart"/>
            <w:r>
              <w:rPr>
                <w:sz w:val="18"/>
                <w:szCs w:val="18"/>
              </w:rPr>
              <w:t>pb</w:t>
            </w:r>
            <w:proofErr w:type="spellEnd"/>
            <w:r>
              <w:rPr>
                <w:sz w:val="18"/>
                <w:szCs w:val="18"/>
              </w:rPr>
              <w:t xml:space="preserve"> est que plus il y a d’éoliennes, plus c’est difficile.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A74620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Q6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DA3622" w:rsidRPr="008D7F95" w:rsidRDefault="00DA3622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8D7F95">
              <w:rPr>
                <w:i/>
                <w:color w:val="4472C4" w:themeColor="accent5"/>
                <w:sz w:val="18"/>
                <w:szCs w:val="18"/>
              </w:rPr>
              <w:t>Selon vous, quelle serait l’action prioritaire à mettre en œuvre pour développer l’éolien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A74620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Combler le vide culturel, bloquant</w:t>
            </w:r>
            <w:bookmarkStart w:id="0" w:name="_GoBack"/>
            <w:bookmarkEnd w:id="0"/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804F6B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135439" w:rsidRDefault="0071098A" w:rsidP="002D5375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 xml:space="preserve">Projection de la place et </w:t>
            </w:r>
            <w:r>
              <w:rPr>
                <w:b/>
                <w:sz w:val="18"/>
                <w:szCs w:val="18"/>
              </w:rPr>
              <w:t xml:space="preserve">de </w:t>
            </w:r>
            <w:r w:rsidRPr="00135439">
              <w:rPr>
                <w:b/>
                <w:sz w:val="18"/>
                <w:szCs w:val="18"/>
              </w:rPr>
              <w:t>l’</w:t>
            </w:r>
            <w:r>
              <w:rPr>
                <w:b/>
                <w:sz w:val="18"/>
                <w:szCs w:val="18"/>
              </w:rPr>
              <w:t>engagement de l</w:t>
            </w:r>
            <w:r w:rsidRPr="00135439">
              <w:rPr>
                <w:b/>
                <w:sz w:val="18"/>
                <w:szCs w:val="18"/>
              </w:rPr>
              <w:t>a structure auditionnée dans le future </w:t>
            </w:r>
            <w:r>
              <w:rPr>
                <w:b/>
                <w:sz w:val="18"/>
                <w:szCs w:val="18"/>
              </w:rPr>
              <w:t>pour un éolien raisonné</w:t>
            </w:r>
          </w:p>
        </w:tc>
      </w:tr>
      <w:tr w:rsidR="0071098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Q7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« si telle action serait conservée dans la Feuille de de route, quelle serait la place et l’engagement de votre structure dans l’action »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Q8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Seriez-vous d’accord pour apparaitre comme acteurs d’une action dans la feuille de route, si oui, comment, quand et sous quelles conditions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Q9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</w:tbl>
    <w:p w:rsidR="00A366BC" w:rsidRDefault="00A366BC"/>
    <w:sectPr w:rsidR="00A36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63420"/>
    <w:multiLevelType w:val="hybridMultilevel"/>
    <w:tmpl w:val="79B0D96C"/>
    <w:lvl w:ilvl="0" w:tplc="1A02324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8A"/>
    <w:rsid w:val="00387D31"/>
    <w:rsid w:val="004A12F3"/>
    <w:rsid w:val="006A3AE9"/>
    <w:rsid w:val="0071098A"/>
    <w:rsid w:val="00804F6B"/>
    <w:rsid w:val="00840497"/>
    <w:rsid w:val="008D7F95"/>
    <w:rsid w:val="00A366BC"/>
    <w:rsid w:val="00A74620"/>
    <w:rsid w:val="00B4252E"/>
    <w:rsid w:val="00C11EA4"/>
    <w:rsid w:val="00C5539B"/>
    <w:rsid w:val="00C92A00"/>
    <w:rsid w:val="00DA3622"/>
    <w:rsid w:val="00F24C41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C33F5"/>
  <w15:docId w15:val="{F03FD953-4500-46DE-BB5D-260E3B84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9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W-Standard">
    <w:name w:val="WW-Standard"/>
    <w:uiPriority w:val="99"/>
    <w:rsid w:val="0071098A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A"/>
      <w:kern w:val="3"/>
      <w:szCs w:val="20"/>
      <w:lang w:eastAsia="zh-CN"/>
    </w:rPr>
  </w:style>
  <w:style w:type="table" w:styleId="Grilledutableau">
    <w:name w:val="Table Grid"/>
    <w:basedOn w:val="TableauNormal"/>
    <w:rsid w:val="0071098A"/>
    <w:pPr>
      <w:spacing w:after="0" w:line="240" w:lineRule="auto"/>
    </w:pPr>
    <w:rPr>
      <w:rFonts w:ascii="Times New Roman" w:eastAsia="Andale Sans UI" w:hAnsi="Times New Roman" w:cs="Tahom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A3A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3AE9"/>
    <w:rPr>
      <w:rFonts w:ascii="Segoe UI" w:eastAsia="Andale Sans UI" w:hAnsi="Segoe UI" w:cs="Segoe UI"/>
      <w:kern w:val="3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LALLEMAND Louis</dc:creator>
  <cp:keywords/>
  <dc:description/>
  <cp:lastModifiedBy>LALLEMAND Louis</cp:lastModifiedBy>
  <cp:revision>2</cp:revision>
  <cp:lastPrinted>2017-05-23T08:00:00Z</cp:lastPrinted>
  <dcterms:created xsi:type="dcterms:W3CDTF">2017-06-19T13:10:00Z</dcterms:created>
  <dcterms:modified xsi:type="dcterms:W3CDTF">2017-06-19T13:10:00Z</dcterms:modified>
</cp:coreProperties>
</file>